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1478" w:topFromText="0" w:vertAnchor="page"/>
        <w:tblW w:w="15417" w:type="dxa"/>
        <w:jc w:val="left"/>
        <w:tblInd w:w="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7"/>
        <w:gridCol w:w="2977"/>
        <w:gridCol w:w="3118"/>
        <w:gridCol w:w="2410"/>
        <w:gridCol w:w="1277"/>
        <w:gridCol w:w="1700"/>
        <w:gridCol w:w="1277"/>
        <w:gridCol w:w="1839"/>
      </w:tblGrid>
      <w:tr>
        <w:trPr>
          <w:trHeight w:val="450" w:hRule="atLeast"/>
        </w:trPr>
        <w:tc>
          <w:tcPr>
            <w:tcW w:w="15415" w:type="dxa"/>
            <w:gridSpan w:val="8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 xml:space="preserve">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ru-RU"/>
              </w:rPr>
              <w:t>СПИСОК  ВРАЧЕЙ  ИМЕЮЩИХ КВАЛИФИКАЦИОННУЮ КАТЕГОРИЮ НА 10.01.2023г.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Акопян Акоп Вагаршакович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Заведующий отделением врач- детский уролог андролог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детское уроандрологическое отделение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Детская урология- андрология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20.10.2022 г. пр. МЗПК от 20.10.2022 г. №  18/ПР/1556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</w:tr>
      <w:tr>
        <w:trPr>
          <w:trHeight w:val="1501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Акуленко Ирина Николаевна (осн.)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Детское поликлиническое отделение.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734-о от 28.07.2016г,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  действия категории продлен с 13.07.2021 г.  по 12.07.2022 г.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Батина Лариса Сергеевна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оториноларингологическое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18/пр/1017 от 01.10.2019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Безрукавый Олег Владимирович (осн.)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отделение анестезиологии и реанимации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595-о от 20.06.2016,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16.06.2021 по 15.06.2022 г.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Березкина Елена Алексеевна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приемное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 ДЗПК № 18/пр/451 от 17.05.2018г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Бондаренко Татьяна Юрьевна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приемное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734-о от 28.07.2016г.,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13.07.2021 г. по 12.07.2022 г.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Васильев Андрей Иванович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Врач-детский хирург (ОДЭХ №1)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Детское хирургическое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621-о от 18.07.2017г.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Волкова Юлия Дмитриевна (осн.)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приемное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18/пр/1142 от 28.11.2018г,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Воловик Оксана   Владимировна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клинико-диагностическая лаборатория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Высшая 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Клиническая лабораторная диагностика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  ДЗПК от 18.07.2017 г. № 621-о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Вонгай Зинаида Афанасьевна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 клинической  лабораторной диагностики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клинико-диагностическая лаборатория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клиническая лабораторная диагностика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№ 18/пр/834 от 17.09.2018г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Выборова Лариса Васильевна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Заведующая центром врач-невролог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Детское поликлиническое отделение.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.приказ ДЗПК № 18/пр/628 от 04.07.2018г.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кмн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Грюнберг Анна Геннадьевна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Детское поликлиническое отделение.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01.08.2019г № 18/пр/788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Данилевич Надежда Викторовна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Заведуюшая - отделением врач- рентгенолог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рентгеновское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"Рентгенология"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 МЗПК от 14.09.2021 г. № 18/пр/1178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Доггополов Максим Сергеевич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 клинической лабораторной диагностики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клинико диагностическая лаборатория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"Клиническая лабораторная диагностика"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МЗПК  от 21.07.2021 г., № 18/пр/927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Евгущенко Марина Леонидовна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Поликлиническое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 № 734-о от 28.07.2016г,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продлен, с 14.07.2021 г. по 13.07.2022 г.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Завьялова Татьяна Павловна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 функциональной диагоностики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Поликлиническое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от 18/нр/539, протокол от 29.05.2019 г. № 2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>
        <w:trPr>
          <w:trHeight w:val="102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Зайцева Татьяна Алексеевна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Врач-детский онколог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Детский онкологический кабинет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детская онкология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522-о от 30.05.2016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КМН                                               Срок действия категории продлен с 19.05.2021 г. по 18.05.2022 г.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Игнатьева Виктория Викторовна (осн.)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отделение анестезиологии и реанимации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 № 589-о от 06.07.2017г,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Ким  Ольга Николаевна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Поликлиническое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18/пр/425 от 11.05.2018г,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</w:tr>
      <w:tr>
        <w:trPr>
          <w:trHeight w:val="1076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Колегова Елена Борисовна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 ультразвуковой диагностики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Отделение ультразвуковой диагностики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МЗПК   от 22.04.2022г. « 18/пр/594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Красикова  Татьяна Григорьевна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Заместитель главного врача по педиатрии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общебольничный медицинский персонал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от 03.10.2017 г. № 852-о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Крутова Александра Сергеевна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 нефролог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Нефрологическое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Нефрология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. приказ МЗПК от 13.10.2021 г. № 18/пр/1291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327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Лемза  Маргарита Михайловна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 эндоскопист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Эндоскопическое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эндоскопия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от 09.09.2019 г. № 18/пр/-928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3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Матвеева Лариса Ивановна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Врач-рефлексотерапевт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ФТО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рефлексотерапия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.приказ ДЗПК № 379-о от 18.05.2015г.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  действия категории продлен с 15.05.2020 г.  по 14.05.2021 г.;                                        Срок   действия категории продлен с 15.05.2021 г.  по 14.05.2022 г.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Мельникова Елена Александровна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Заведующая краевым детским уро-нефрологическим  центром - врач детский уролог-андролог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ДКУНЦ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детская урология - андрология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1062-о от 27.10.2016г.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КМН                                                    Срок действия категории продлен с 25.10.2021 г. по 24.10..2022 г.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Мельникова Светлана Ивановна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Заведующая отделением-врач неонатолог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педиатрическое отделение раннего грудного возраста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734-о от 28.07.2016г.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13.07.2021 г. по 12.07.2022 г.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Минкина Людмила Михайловна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Заведующая центром-врач детский онколог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гематология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852-о от 03.10.2017г.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кмн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Мовчанюк Игорь Григорьевич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отделение анестезиологии и реанимации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Приказ ДЗПК № 18/пр/616 от 29.06.2018г.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Нетесова Светлана Юлиановна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заведующая клинико диагностической лабораторией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клинико-диагностическая лаборатория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Клиническая лабораторная диагностика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от 12.11.2019 г. № 18/пр//1198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кмн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Петренко Елена Александровна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Врач-бактериолог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клинико-диагностическая лаборатория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бактериология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 ДЗПК№ 474-о от 18.05.2016г.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12.05.2021 г. по 11.05.2022 г.</w:t>
            </w:r>
          </w:p>
        </w:tc>
      </w:tr>
      <w:tr>
        <w:trPr>
          <w:trHeight w:val="13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Пискун Владимир Владимирович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 xml:space="preserve">Врач-детский хирург 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Детское хирургическое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Приказ ДЗПК  № 963-о от 30.10.2015г.,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22.10.2020 г. по 21.10.2021 г;                                                   Срок действия категории продлен с 22.10.2021 г. по 21.10.2022 г.</w:t>
            </w:r>
          </w:p>
        </w:tc>
      </w:tr>
      <w:tr>
        <w:trPr>
          <w:trHeight w:val="2827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Побегайлова Наталья Вальтеровна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приемное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379-о от 18.05.2015г.,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 продлен:   с 15.5.2020 г. по 14.05.2021 г.;                                 Срок действия категории продлен, с 15.05.2021 г. по 14.05.2022 г.</w:t>
            </w:r>
          </w:p>
        </w:tc>
      </w:tr>
      <w:tr>
        <w:trPr>
          <w:trHeight w:val="96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Побегайлова Наталья Вальтеровна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врач- детский онколог 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Отделение детской онко гематологии № 1   с химиотерапией, с палатой  реанимации и интенсивной терапии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"Детская онкология"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 18.05.2015 г. № 379-о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18.05.2021 г. по 17.05.2022 г., пр. от 20.08.2021 г. № 374</w:t>
            </w:r>
          </w:p>
        </w:tc>
      </w:tr>
      <w:tr>
        <w:trPr>
          <w:trHeight w:val="13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Постойкина Марина Анатольевна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 -детский онколог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Отделение детской онко гематологии № 1   с химиотерапией, с палатой  реанимации и интенсивной терапии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детская онкология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379-о от 18.05.2015г.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  с 15.05.2020 г. по 14.05.2021 г.;                                    Срок действия категории продлен   с 15.05.2021 г. по 14.05.2022 г.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Ранчаева Наталия Анатольевна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 xml:space="preserve">врач-детский хирург 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Детское хирургическое отделение.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приказ МЗ Красноярского края № 203-А от 16.06.2015г.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12.05.2021 г. по 11.05.2022 г.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Ремезкова Лариса Анатольевна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Врач-неонатолог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отделение патологии новорожденных и недоношенных детей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522-о от 30.05.2016.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19.05.2021 г. по 18.05.2022 г.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Руденко Наталья Владимировна (осн.)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Заведующая отделением врач- неонатолог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Отделение патологии новорожденных и недоношенных детей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МЗПК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 13.10.2021 г. № 18/пр/1290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16 КМН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Рюмкина Марина Игоревна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Заведующий отделением-врач невролог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психоневрологическое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1110-о от 14.11.2016г.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 продлен с 14.11.2021 г. по 13.11.2022 г.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Рюмкина Татьяна Викторовна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детское поликлиническое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от 01.08.2019г № 18/пр/788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Рябченко Наталья Ивановна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Заведующая отделением-врач педиатр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приемное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 ДЗПК № 522-о от 30.05.2016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19.05.2021 г. по 18.05.2021 г.</w:t>
            </w:r>
          </w:p>
        </w:tc>
      </w:tr>
      <w:tr>
        <w:trPr>
          <w:trHeight w:val="13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Скурихина Елена Викторовна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Заведующая отделением-врач физиотерапевт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ФТО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физиотерапия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547-о от 03.07.2015г2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(КМН)  Срок действия категории продлен с 03.07.2020г. По 02.07.2021 г.; Срок действия категории продлен с 03.07.2021г. По 02.07.2022 г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Столина Марина Львовна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врач детский кардиолог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Детское поликлиническое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 xml:space="preserve">детская кардиология,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приказ  ДЗПК № 852-о от 03.10.2017г.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кмн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Сутурин Юрий Георгиевич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отделение анестезиологии и реанимации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№595-о от 20.06.2016,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с16.06.2021 г. по 15.06.2022 г. :                                  21 по 10.06.2022 г.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Таранова Светлана Владимировна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. заведующая отделением-врач отоларинголог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оториноларингологическое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приказ ДЗПК от 01.10.2019 № 18/пр/1017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>
        <w:trPr>
          <w:trHeight w:val="13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Туфанова Эмилия Викторовна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 клинической  лабораторной диагностики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клинико-диагностическая лаборатория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клиническая лабораторная диагностика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 № 789-о от 15.09.2015г.,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 продлен с 26.08.2020 г. по 25.08..2021 г.;                                  Срок действия категории  продлен с 26.08..2021г. по 25.08.2022 г.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Цветкова Татьяна Владленовна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 рентгенолог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Ренгенологическое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18/пр/430 от 06.05.2019г.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>
        <w:trPr>
          <w:trHeight w:val="13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Чуринова Ольга Павловна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оториноларингологическое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№ 491-о от 11.06.2015г.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11.06.2020 г. по 10.06.2021 г.;                                              Срок действия категории продлен 11.06.2021 г. по 10.06.2022 г.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Шапкина Анна Николаевна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 xml:space="preserve">Врач-детский хирург 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Детское хирургическое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Приказ ДЗПК № 621-о от 18.07.2017г.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кмн</w:t>
            </w:r>
          </w:p>
        </w:tc>
      </w:tr>
      <w:tr>
        <w:trPr>
          <w:trHeight w:val="18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Шатоба Елена Валерьевна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врач детский хирург 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Детское хирургическое отделение 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 № 1091-о от 2.12.2013г.,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Продлен срок действия категории( выход из отпуска по уходу за ребенком до 3х лет 27 июля  2020 г.) с 27.07.2020 г. по 26.07.2021 г.;                            Срок действвия категории продлен с 27.07.2021 г. по 26.07.2022 г.</w:t>
            </w:r>
          </w:p>
        </w:tc>
      </w:tr>
      <w:tr>
        <w:trPr>
          <w:trHeight w:val="1125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Шегеда Марина Германовна  (совм.)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Врач-неонатолог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ОДЭХ № 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приказ ДЗПК № 1032-о от 27.11.2015г.,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Срок действия категории продлен с 27.11.2020 г. по 26.11.2021 г.; Срок действия категории продлен с 27.11.2021 г. по 26.11.2022 г.</w:t>
            </w:r>
          </w:p>
        </w:tc>
      </w:tr>
      <w:tr>
        <w:trPr>
          <w:trHeight w:val="1206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Шмырева Екатерина Сергеевна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Заведующий  детским хирургическим отделением- врач детский хирург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Детское хирургическое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детская хирургия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№ 621-о т 18.07.2017г,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Шуева Оксана Владимировна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Детский онкологический кабинет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гематология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 № 734-о от 28.07.2016г.,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Срок действия категории  продлен с 13.07.2021 г. по 12.07.2022 г.</w:t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Эппельман Олег Леонидович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Врач-рентгенолог 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рентгенологическое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 № 18/пр/1122 ; протокол № 6 от 16.10.2019г.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22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Якименко Вадим Анатольевич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врач нейрохирург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Детское поликлиническое отделение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нейрохирургия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>Приказ ДЗПК № 1076-о от 11.12.2017г.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900" w:hRule="atLeast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0"/>
                <w:szCs w:val="20"/>
                <w:lang w:eastAsia="ru-RU"/>
              </w:rPr>
              <w:t>Ященя Андрей Иванович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Заведующий отделением врач-анестезиолог-реаниматолог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отделение анестезиологии и реанимации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>приказ ДЗПК №595-о от 20.06.2016,</w:t>
            </w:r>
          </w:p>
        </w:tc>
        <w:tc>
          <w:tcPr>
            <w:tcW w:w="183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0"/>
                <w:szCs w:val="20"/>
                <w:lang w:eastAsia="ru-RU"/>
              </w:rPr>
              <w:t xml:space="preserve">Срок действия категории продлен с16.06.2021 г. по 15.06.2022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1240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24016"/>
    <w:rPr>
      <w:color w:val="800080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4d3945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cb78d4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cb78d4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Font5" w:customStyle="1">
    <w:name w:val="font5"/>
    <w:basedOn w:val="Normal"/>
    <w:qFormat/>
    <w:rsid w:val="00124016"/>
    <w:pPr>
      <w:spacing w:lineRule="auto" w:line="240" w:beforeAutospacing="1" w:afterAutospacing="1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Xl63" w:customStyle="1">
    <w:name w:val="xl63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64" w:customStyle="1">
    <w:name w:val="xl64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Xl65" w:customStyle="1">
    <w:name w:val="xl65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Xl66" w:customStyle="1">
    <w:name w:val="xl66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Xl67" w:customStyle="1">
    <w:name w:val="xl67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Xl69" w:customStyle="1">
    <w:name w:val="xl69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  <w:lang w:eastAsia="ru-RU"/>
    </w:rPr>
  </w:style>
  <w:style w:type="paragraph" w:styleId="Xl70" w:customStyle="1">
    <w:name w:val="xl70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Xl71" w:customStyle="1">
    <w:name w:val="xl71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16"/>
      <w:szCs w:val="16"/>
      <w:lang w:eastAsia="ru-RU"/>
    </w:rPr>
  </w:style>
  <w:style w:type="paragraph" w:styleId="Xl73" w:customStyle="1">
    <w:name w:val="xl73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i/>
      <w:iCs/>
      <w:sz w:val="16"/>
      <w:szCs w:val="16"/>
      <w:lang w:eastAsia="ru-RU"/>
    </w:rPr>
  </w:style>
  <w:style w:type="paragraph" w:styleId="Xl75" w:customStyle="1">
    <w:name w:val="xl75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16"/>
      <w:szCs w:val="16"/>
      <w:lang w:eastAsia="ru-RU"/>
    </w:rPr>
  </w:style>
  <w:style w:type="paragraph" w:styleId="Xl76" w:customStyle="1">
    <w:name w:val="xl76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16"/>
      <w:szCs w:val="16"/>
      <w:lang w:eastAsia="ru-RU"/>
    </w:rPr>
  </w:style>
  <w:style w:type="paragraph" w:styleId="Xl77" w:customStyle="1">
    <w:name w:val="xl77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1240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2"/>
      <w:szCs w:val="12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d39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8"/>
    <w:uiPriority w:val="99"/>
    <w:unhideWhenUsed/>
    <w:rsid w:val="00cb78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cb78d4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5378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LibreOffice/6.0.6.1$Linux_X86_64 LibreOffice_project/00$Build-1</Application>
  <Pages>8</Pages>
  <Words>1418</Words>
  <Characters>9819</Characters>
  <CharactersWithSpaces>11312</CharactersWithSpaces>
  <Paragraphs>441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2023-02-16T23:41:00Z</dcterms:created>
  <dc:creator>kadri3</dc:creator>
  <dc:description/>
  <dc:language>ru-RU</dc:language>
  <cp:lastModifiedBy/>
  <cp:lastPrinted>2023-01-26T23:41:00Z</cp:lastPrinted>
  <dcterms:modified xsi:type="dcterms:W3CDTF">2023-02-20T10:18:57Z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